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935" w:rsidRPr="00633935" w:rsidRDefault="00633935" w:rsidP="00633935">
      <w:pPr>
        <w:spacing w:after="0" w:line="240" w:lineRule="auto"/>
        <w:jc w:val="center"/>
        <w:rPr>
          <w:rFonts w:ascii="Times New Roman" w:eastAsia="Times New Roman" w:hAnsi="Times New Roman" w:cs="Times New Roman"/>
          <w:sz w:val="24"/>
          <w:szCs w:val="24"/>
          <w:lang w:val="en-US" w:eastAsia="de-DE"/>
        </w:rPr>
      </w:pPr>
      <w:r w:rsidRPr="00633935">
        <w:rPr>
          <w:rFonts w:ascii="Arial" w:eastAsia="Times New Roman" w:hAnsi="Arial" w:cs="Arial"/>
          <w:b/>
          <w:bCs/>
          <w:sz w:val="24"/>
          <w:szCs w:val="24"/>
          <w:lang w:val="en-US" w:eastAsia="de-DE"/>
        </w:rPr>
        <w:t>Call for Abstracts SIEF WG Cultural Perspectives on Education and Learning</w:t>
      </w:r>
    </w:p>
    <w:p w:rsidR="00633935" w:rsidRPr="00633935" w:rsidRDefault="00633935" w:rsidP="00633935">
      <w:pPr>
        <w:spacing w:after="0" w:line="240" w:lineRule="auto"/>
        <w:jc w:val="center"/>
        <w:rPr>
          <w:rFonts w:ascii="Times New Roman" w:eastAsia="Times New Roman" w:hAnsi="Times New Roman" w:cs="Times New Roman"/>
          <w:sz w:val="24"/>
          <w:szCs w:val="24"/>
          <w:lang w:val="en-US" w:eastAsia="de-DE"/>
        </w:rPr>
      </w:pPr>
      <w:r w:rsidRPr="00633935">
        <w:rPr>
          <w:rFonts w:ascii="Times New Roman" w:eastAsia="Times New Roman" w:hAnsi="Times New Roman" w:cs="Times New Roman"/>
          <w:sz w:val="24"/>
          <w:szCs w:val="24"/>
          <w:lang w:val="en-US" w:eastAsia="de-DE"/>
        </w:rPr>
        <w:t> </w:t>
      </w:r>
    </w:p>
    <w:p w:rsidR="00633935" w:rsidRPr="00633935" w:rsidRDefault="00633935" w:rsidP="00633935">
      <w:pPr>
        <w:spacing w:after="0" w:line="240" w:lineRule="auto"/>
        <w:jc w:val="center"/>
        <w:rPr>
          <w:rFonts w:ascii="Times New Roman" w:eastAsia="Times New Roman" w:hAnsi="Times New Roman" w:cs="Times New Roman"/>
          <w:sz w:val="24"/>
          <w:szCs w:val="24"/>
          <w:lang w:val="en-US" w:eastAsia="de-DE"/>
        </w:rPr>
      </w:pPr>
      <w:r w:rsidRPr="00633935">
        <w:rPr>
          <w:rFonts w:ascii="Arial" w:eastAsia="Times New Roman" w:hAnsi="Arial" w:cs="Arial"/>
          <w:b/>
          <w:bCs/>
          <w:sz w:val="24"/>
          <w:szCs w:val="24"/>
          <w:lang w:val="en-US" w:eastAsia="de-DE"/>
        </w:rPr>
        <w:t xml:space="preserve">On Education and Learning through the Ethnographic </w:t>
      </w:r>
      <w:proofErr w:type="spellStart"/>
      <w:r w:rsidRPr="00633935">
        <w:rPr>
          <w:rFonts w:ascii="Arial" w:eastAsia="Times New Roman" w:hAnsi="Arial" w:cs="Arial"/>
          <w:b/>
          <w:bCs/>
          <w:sz w:val="24"/>
          <w:szCs w:val="24"/>
          <w:lang w:val="en-US" w:eastAsia="de-DE"/>
        </w:rPr>
        <w:t>Lense</w:t>
      </w:r>
      <w:proofErr w:type="spellEnd"/>
      <w:r w:rsidRPr="00633935">
        <w:rPr>
          <w:rFonts w:ascii="Arial" w:eastAsia="Times New Roman" w:hAnsi="Arial" w:cs="Arial"/>
          <w:b/>
          <w:bCs/>
          <w:sz w:val="24"/>
          <w:szCs w:val="24"/>
          <w:lang w:val="en-US" w:eastAsia="de-DE"/>
        </w:rPr>
        <w:t>. Ethnological, Folkloristic and Anthropological Contributions.</w:t>
      </w:r>
    </w:p>
    <w:p w:rsidR="00633935" w:rsidRPr="00633935" w:rsidRDefault="00633935" w:rsidP="00633935">
      <w:pPr>
        <w:spacing w:after="0" w:line="240" w:lineRule="auto"/>
        <w:rPr>
          <w:rFonts w:ascii="Courier New" w:eastAsia="Times New Roman" w:hAnsi="Courier New" w:cs="Courier New"/>
          <w:sz w:val="24"/>
          <w:szCs w:val="24"/>
          <w:lang w:val="en-US" w:eastAsia="de-DE"/>
        </w:rPr>
      </w:pPr>
      <w:r w:rsidRPr="00633935">
        <w:rPr>
          <w:rFonts w:ascii="Courier New" w:eastAsia="Times New Roman" w:hAnsi="Courier New" w:cs="Courier New"/>
          <w:sz w:val="24"/>
          <w:szCs w:val="24"/>
          <w:lang w:val="en-US" w:eastAsia="de-DE"/>
        </w:rPr>
        <w:br/>
      </w:r>
      <w:r w:rsidRPr="00633935">
        <w:rPr>
          <w:rFonts w:ascii="Arial" w:eastAsia="Times New Roman" w:hAnsi="Arial" w:cs="Arial"/>
          <w:sz w:val="24"/>
          <w:szCs w:val="24"/>
          <w:lang w:val="en-US" w:eastAsia="de-DE"/>
        </w:rPr>
        <w:t>This is a call for abstracts for a publication focusing on how ethnological, folkloristic and anthropological approaches can contribute to research on education and learning. We welcome abstracts for articles/texts that discuss practices, relations, materiality and everyday life in relation to this. Depending on the number of abstracts submitted the publication will be either a thematic issue in a scientific journal or, possibly, a book.</w:t>
      </w:r>
    </w:p>
    <w:p w:rsidR="00633935" w:rsidRPr="00633935" w:rsidRDefault="00633935" w:rsidP="00633935">
      <w:pPr>
        <w:spacing w:after="0" w:line="240" w:lineRule="auto"/>
        <w:rPr>
          <w:rFonts w:ascii="Courier New" w:eastAsia="Times New Roman" w:hAnsi="Courier New" w:cs="Courier New"/>
          <w:sz w:val="24"/>
          <w:szCs w:val="24"/>
          <w:lang w:val="en-US" w:eastAsia="de-DE"/>
        </w:rPr>
      </w:pPr>
      <w:r w:rsidRPr="00633935">
        <w:rPr>
          <w:rFonts w:ascii="Courier New" w:eastAsia="Times New Roman" w:hAnsi="Courier New" w:cs="Courier New"/>
          <w:sz w:val="24"/>
          <w:szCs w:val="24"/>
          <w:lang w:val="en-US" w:eastAsia="de-DE"/>
        </w:rPr>
        <w:br/>
      </w:r>
      <w:r w:rsidRPr="00633935">
        <w:rPr>
          <w:rFonts w:ascii="Arial" w:eastAsia="Times New Roman" w:hAnsi="Arial" w:cs="Arial"/>
          <w:sz w:val="24"/>
          <w:szCs w:val="24"/>
          <w:lang w:val="en-US" w:eastAsia="de-DE"/>
        </w:rPr>
        <w:t>Our aim is to have a manuscript ready by the end of 2026. The time plan is as follows:</w:t>
      </w:r>
      <w:r w:rsidRPr="00633935">
        <w:rPr>
          <w:rFonts w:ascii="Courier New" w:eastAsia="Times New Roman" w:hAnsi="Courier New" w:cs="Courier New"/>
          <w:sz w:val="24"/>
          <w:szCs w:val="24"/>
          <w:lang w:val="en-US" w:eastAsia="de-DE"/>
        </w:rPr>
        <w:br/>
      </w:r>
      <w:r w:rsidRPr="00633935">
        <w:rPr>
          <w:rFonts w:ascii="Arial" w:eastAsia="Times New Roman" w:hAnsi="Arial" w:cs="Arial"/>
          <w:sz w:val="24"/>
          <w:szCs w:val="24"/>
          <w:lang w:val="en-US" w:eastAsia="de-DE"/>
        </w:rPr>
        <w:t>• January 15th Deadline for abstracts</w:t>
      </w:r>
      <w:r w:rsidRPr="00633935">
        <w:rPr>
          <w:rFonts w:ascii="Courier New" w:eastAsia="Times New Roman" w:hAnsi="Courier New" w:cs="Courier New"/>
          <w:sz w:val="24"/>
          <w:szCs w:val="24"/>
          <w:lang w:val="en-US" w:eastAsia="de-DE"/>
        </w:rPr>
        <w:br/>
      </w:r>
      <w:r w:rsidRPr="00633935">
        <w:rPr>
          <w:rFonts w:ascii="Arial" w:eastAsia="Times New Roman" w:hAnsi="Arial" w:cs="Arial"/>
          <w:sz w:val="24"/>
          <w:szCs w:val="24"/>
          <w:lang w:val="en-US" w:eastAsia="de-DE"/>
        </w:rPr>
        <w:t>• January 31st Decision on abstracts</w:t>
      </w:r>
      <w:r w:rsidRPr="00633935">
        <w:rPr>
          <w:rFonts w:ascii="Courier New" w:eastAsia="Times New Roman" w:hAnsi="Courier New" w:cs="Courier New"/>
          <w:sz w:val="24"/>
          <w:szCs w:val="24"/>
          <w:lang w:val="en-US" w:eastAsia="de-DE"/>
        </w:rPr>
        <w:br/>
      </w:r>
      <w:r w:rsidRPr="00633935">
        <w:rPr>
          <w:rFonts w:ascii="Arial" w:eastAsia="Times New Roman" w:hAnsi="Arial" w:cs="Arial"/>
          <w:sz w:val="24"/>
          <w:szCs w:val="24"/>
          <w:lang w:val="en-US" w:eastAsia="de-DE"/>
        </w:rPr>
        <w:t>• April 20th Zoom workshop with discussions of first text drafts</w:t>
      </w:r>
      <w:r w:rsidRPr="00633935">
        <w:rPr>
          <w:rFonts w:ascii="Courier New" w:eastAsia="Times New Roman" w:hAnsi="Courier New" w:cs="Courier New"/>
          <w:sz w:val="24"/>
          <w:szCs w:val="24"/>
          <w:lang w:val="en-US" w:eastAsia="de-DE"/>
        </w:rPr>
        <w:br/>
      </w:r>
      <w:r w:rsidRPr="00633935">
        <w:rPr>
          <w:rFonts w:ascii="Arial" w:eastAsia="Times New Roman" w:hAnsi="Arial" w:cs="Arial"/>
          <w:sz w:val="24"/>
          <w:szCs w:val="24"/>
          <w:lang w:val="en-US" w:eastAsia="de-DE"/>
        </w:rPr>
        <w:t>• August 24-25th Workshop on pre-final version of articles/texts. This will primarily take place on-site possibly at Malmö University.</w:t>
      </w:r>
      <w:r w:rsidRPr="00633935">
        <w:rPr>
          <w:rFonts w:ascii="Courier New" w:eastAsia="Times New Roman" w:hAnsi="Courier New" w:cs="Courier New"/>
          <w:sz w:val="24"/>
          <w:szCs w:val="24"/>
          <w:lang w:val="en-US" w:eastAsia="de-DE"/>
        </w:rPr>
        <w:br/>
      </w:r>
      <w:r w:rsidRPr="00633935">
        <w:rPr>
          <w:rFonts w:ascii="Arial" w:eastAsia="Times New Roman" w:hAnsi="Arial" w:cs="Arial"/>
          <w:sz w:val="24"/>
          <w:szCs w:val="24"/>
          <w:lang w:val="en-US" w:eastAsia="de-DE"/>
        </w:rPr>
        <w:t>• November 1st preliminary deadline final articles</w:t>
      </w:r>
    </w:p>
    <w:p w:rsidR="00633935" w:rsidRPr="00633935" w:rsidRDefault="00633935" w:rsidP="00633935">
      <w:pPr>
        <w:spacing w:after="0" w:line="240" w:lineRule="auto"/>
        <w:rPr>
          <w:rFonts w:ascii="Courier New" w:eastAsia="Times New Roman" w:hAnsi="Courier New" w:cs="Courier New"/>
          <w:sz w:val="24"/>
          <w:szCs w:val="24"/>
          <w:lang w:val="en-US" w:eastAsia="de-DE"/>
        </w:rPr>
      </w:pPr>
      <w:r w:rsidRPr="00633935">
        <w:rPr>
          <w:rFonts w:ascii="Courier New" w:eastAsia="Times New Roman" w:hAnsi="Courier New" w:cs="Courier New"/>
          <w:sz w:val="24"/>
          <w:szCs w:val="24"/>
          <w:lang w:val="en-US" w:eastAsia="de-DE"/>
        </w:rPr>
        <w:br/>
      </w:r>
      <w:r w:rsidRPr="00633935">
        <w:rPr>
          <w:rFonts w:ascii="Arial" w:eastAsia="Times New Roman" w:hAnsi="Arial" w:cs="Arial"/>
          <w:sz w:val="24"/>
          <w:szCs w:val="24"/>
          <w:lang w:val="en-US" w:eastAsia="de-DE"/>
        </w:rPr>
        <w:t>The proposed publication aims to show and discuss how our ethnographic research can contribute to the field. We are acknowledging that education and learning take place in many arenas, including pre-school, school and higher education, and involve different categories of actors, such as teachers, parents and pupils as well as principals, policy makers and local authorities. We welcome abstracts with an ethnographic approach that start from empirical examples concerning practices, relations, materiality and everyday life in relation to education and learning. The intention is that the publication will include research from different national contexts to show similarities and variations between (and within) countries.</w:t>
      </w:r>
    </w:p>
    <w:p w:rsidR="00633935" w:rsidRPr="00633935" w:rsidRDefault="00633935" w:rsidP="00633935">
      <w:pPr>
        <w:spacing w:after="0" w:line="240" w:lineRule="auto"/>
        <w:rPr>
          <w:rFonts w:ascii="Courier New" w:eastAsia="Times New Roman" w:hAnsi="Courier New" w:cs="Courier New"/>
          <w:sz w:val="24"/>
          <w:szCs w:val="24"/>
          <w:lang w:val="en-US" w:eastAsia="de-DE"/>
        </w:rPr>
      </w:pPr>
      <w:r w:rsidRPr="00633935">
        <w:rPr>
          <w:rFonts w:ascii="Courier New" w:eastAsia="Times New Roman" w:hAnsi="Courier New" w:cs="Courier New"/>
          <w:sz w:val="24"/>
          <w:szCs w:val="24"/>
          <w:lang w:val="en-US" w:eastAsia="de-DE"/>
        </w:rPr>
        <w:br/>
      </w:r>
      <w:r w:rsidRPr="00633935">
        <w:rPr>
          <w:rFonts w:ascii="Arial" w:eastAsia="Times New Roman" w:hAnsi="Arial" w:cs="Arial"/>
          <w:sz w:val="24"/>
          <w:szCs w:val="24"/>
          <w:lang w:val="en-US" w:eastAsia="de-DE"/>
        </w:rPr>
        <w:t xml:space="preserve">Contributions could include for example texts concerned with interpersonal relations (students/educators/parents </w:t>
      </w:r>
      <w:proofErr w:type="spellStart"/>
      <w:r w:rsidRPr="00633935">
        <w:rPr>
          <w:rFonts w:ascii="Arial" w:eastAsia="Times New Roman" w:hAnsi="Arial" w:cs="Arial"/>
          <w:sz w:val="24"/>
          <w:szCs w:val="24"/>
          <w:lang w:val="en-US" w:eastAsia="de-DE"/>
        </w:rPr>
        <w:t>etc</w:t>
      </w:r>
      <w:proofErr w:type="spellEnd"/>
      <w:r w:rsidRPr="00633935">
        <w:rPr>
          <w:rFonts w:ascii="Arial" w:eastAsia="Times New Roman" w:hAnsi="Arial" w:cs="Arial"/>
          <w:sz w:val="24"/>
          <w:szCs w:val="24"/>
          <w:lang w:val="en-US" w:eastAsia="de-DE"/>
        </w:rPr>
        <w:t xml:space="preserve">) within educational and learning contexts, as well as texts discussing the role that objects and materiality may play in educational contexts and learning processes. We are also interested in articles dealing with the implementation and negotiation of educational policy in day-to-day settings. The </w:t>
      </w:r>
      <w:proofErr w:type="spellStart"/>
      <w:r w:rsidRPr="00633935">
        <w:rPr>
          <w:rFonts w:ascii="Arial" w:eastAsia="Times New Roman" w:hAnsi="Arial" w:cs="Arial"/>
          <w:sz w:val="24"/>
          <w:szCs w:val="24"/>
          <w:lang w:val="en-US" w:eastAsia="de-DE"/>
        </w:rPr>
        <w:t>CfA</w:t>
      </w:r>
      <w:proofErr w:type="spellEnd"/>
      <w:r w:rsidRPr="00633935">
        <w:rPr>
          <w:rFonts w:ascii="Arial" w:eastAsia="Times New Roman" w:hAnsi="Arial" w:cs="Arial"/>
          <w:sz w:val="24"/>
          <w:szCs w:val="24"/>
          <w:lang w:val="en-US" w:eastAsia="de-DE"/>
        </w:rPr>
        <w:t xml:space="preserve"> is also open for texts that highlight the significance of the non-written within education and learning, related to for instance story-telling, narratives, folklore or tacit knowledge and to texts that in other ways use cultural perspectives and ethnographic approaches to further the research on education and learning.</w:t>
      </w:r>
    </w:p>
    <w:p w:rsidR="00633935" w:rsidRPr="00633935" w:rsidRDefault="00633935" w:rsidP="00633935">
      <w:pPr>
        <w:spacing w:after="0" w:line="240" w:lineRule="auto"/>
        <w:rPr>
          <w:rFonts w:ascii="Arial" w:eastAsia="Times New Roman" w:hAnsi="Arial" w:cs="Arial"/>
          <w:sz w:val="24"/>
          <w:szCs w:val="24"/>
          <w:lang w:val="en-US" w:eastAsia="de-DE"/>
        </w:rPr>
      </w:pPr>
      <w:r w:rsidRPr="00633935">
        <w:rPr>
          <w:rFonts w:ascii="Courier New" w:eastAsia="Times New Roman" w:hAnsi="Courier New" w:cs="Courier New"/>
          <w:sz w:val="24"/>
          <w:szCs w:val="24"/>
          <w:lang w:val="en-US" w:eastAsia="de-DE"/>
        </w:rPr>
        <w:br/>
      </w:r>
      <w:r w:rsidRPr="00633935">
        <w:rPr>
          <w:rFonts w:ascii="Arial" w:eastAsia="Times New Roman" w:hAnsi="Arial" w:cs="Arial"/>
          <w:sz w:val="24"/>
          <w:szCs w:val="24"/>
          <w:lang w:val="en-US" w:eastAsia="de-DE"/>
        </w:rPr>
        <w:t xml:space="preserve">Abstracts should be approximately 250 words and state the author and affiliation, preliminary title, aim and research questions. The abstract should also briefly describe the theoretical and methodological starting points as well as the empirical and national context the text/research concerns and say something about the expected contribution to the field. </w:t>
      </w:r>
      <w:bookmarkStart w:id="0" w:name="_GoBack"/>
      <w:bookmarkEnd w:id="0"/>
    </w:p>
    <w:p w:rsidR="00633935" w:rsidRPr="00633935" w:rsidRDefault="00633935" w:rsidP="00633935">
      <w:pPr>
        <w:spacing w:after="0" w:line="240" w:lineRule="auto"/>
        <w:rPr>
          <w:rFonts w:ascii="Courier New" w:eastAsia="Times New Roman" w:hAnsi="Courier New" w:cs="Courier New"/>
          <w:sz w:val="24"/>
          <w:szCs w:val="24"/>
          <w:lang w:val="en-US" w:eastAsia="de-DE"/>
        </w:rPr>
      </w:pPr>
      <w:r w:rsidRPr="00633935">
        <w:rPr>
          <w:rFonts w:ascii="Arial" w:eastAsia="Times New Roman" w:hAnsi="Arial" w:cs="Arial"/>
          <w:b/>
          <w:bCs/>
          <w:sz w:val="24"/>
          <w:szCs w:val="24"/>
          <w:lang w:val="en-US" w:eastAsia="de-DE"/>
        </w:rPr>
        <w:t xml:space="preserve">Please send the abstract to </w:t>
      </w:r>
      <w:proofErr w:type="spellStart"/>
      <w:r w:rsidRPr="00633935">
        <w:rPr>
          <w:rFonts w:ascii="Arial" w:eastAsia="Times New Roman" w:hAnsi="Arial" w:cs="Arial"/>
          <w:b/>
          <w:bCs/>
          <w:sz w:val="24"/>
          <w:szCs w:val="24"/>
          <w:lang w:val="en-US" w:eastAsia="de-DE"/>
        </w:rPr>
        <w:t>wagener</w:t>
      </w:r>
      <w:proofErr w:type="spellEnd"/>
      <w:r w:rsidRPr="00633935">
        <w:rPr>
          <w:rFonts w:ascii="Arial" w:eastAsia="Times New Roman" w:hAnsi="Arial" w:cs="Arial"/>
          <w:b/>
          <w:bCs/>
          <w:sz w:val="24"/>
          <w:szCs w:val="24"/>
          <w:lang w:val="en-US" w:eastAsia="de-DE"/>
        </w:rPr>
        <w:t>[at]ekw.uni-kiel.de, deadline is January 15th 2026.</w:t>
      </w:r>
    </w:p>
    <w:p w:rsidR="00633935" w:rsidRPr="00633935" w:rsidRDefault="00633935" w:rsidP="00633935">
      <w:pPr>
        <w:spacing w:after="0" w:line="240" w:lineRule="auto"/>
        <w:rPr>
          <w:rFonts w:ascii="Courier New" w:eastAsia="Times New Roman" w:hAnsi="Courier New" w:cs="Courier New"/>
          <w:sz w:val="24"/>
          <w:szCs w:val="24"/>
          <w:lang w:val="en-US" w:eastAsia="de-DE"/>
        </w:rPr>
      </w:pPr>
      <w:r w:rsidRPr="00633935">
        <w:rPr>
          <w:rFonts w:ascii="Courier New" w:eastAsia="Times New Roman" w:hAnsi="Courier New" w:cs="Courier New"/>
          <w:sz w:val="24"/>
          <w:szCs w:val="24"/>
          <w:lang w:val="en-US" w:eastAsia="de-DE"/>
        </w:rPr>
        <w:br/>
      </w:r>
      <w:r w:rsidRPr="00633935">
        <w:rPr>
          <w:rFonts w:ascii="Arial" w:eastAsia="Times New Roman" w:hAnsi="Arial" w:cs="Arial"/>
          <w:sz w:val="24"/>
          <w:szCs w:val="24"/>
          <w:lang w:val="en-US" w:eastAsia="de-DE"/>
        </w:rPr>
        <w:t xml:space="preserve">Board of the SIEF WG Cultural Perspectives on Education and Learning: Maria </w:t>
      </w:r>
      <w:proofErr w:type="spellStart"/>
      <w:r w:rsidRPr="00633935">
        <w:rPr>
          <w:rFonts w:ascii="Arial" w:eastAsia="Times New Roman" w:hAnsi="Arial" w:cs="Arial"/>
          <w:sz w:val="24"/>
          <w:szCs w:val="24"/>
          <w:lang w:val="en-US" w:eastAsia="de-DE"/>
        </w:rPr>
        <w:t>Zackariasson</w:t>
      </w:r>
      <w:proofErr w:type="spellEnd"/>
      <w:r w:rsidRPr="00633935">
        <w:rPr>
          <w:rFonts w:ascii="Arial" w:eastAsia="Times New Roman" w:hAnsi="Arial" w:cs="Arial"/>
          <w:sz w:val="24"/>
          <w:szCs w:val="24"/>
          <w:lang w:val="en-US" w:eastAsia="de-DE"/>
        </w:rPr>
        <w:t xml:space="preserve">, Erika </w:t>
      </w:r>
      <w:proofErr w:type="spellStart"/>
      <w:r w:rsidRPr="00633935">
        <w:rPr>
          <w:rFonts w:ascii="Arial" w:eastAsia="Times New Roman" w:hAnsi="Arial" w:cs="Arial"/>
          <w:sz w:val="24"/>
          <w:szCs w:val="24"/>
          <w:lang w:val="en-US" w:eastAsia="de-DE"/>
        </w:rPr>
        <w:t>Lundell</w:t>
      </w:r>
      <w:proofErr w:type="spellEnd"/>
      <w:r w:rsidRPr="00633935">
        <w:rPr>
          <w:rFonts w:ascii="Arial" w:eastAsia="Times New Roman" w:hAnsi="Arial" w:cs="Arial"/>
          <w:sz w:val="24"/>
          <w:szCs w:val="24"/>
          <w:lang w:val="en-US" w:eastAsia="de-DE"/>
        </w:rPr>
        <w:t xml:space="preserve">, Nadine Wagener </w:t>
      </w:r>
      <w:proofErr w:type="spellStart"/>
      <w:r w:rsidRPr="00633935">
        <w:rPr>
          <w:rFonts w:ascii="Arial" w:eastAsia="Times New Roman" w:hAnsi="Arial" w:cs="Arial"/>
          <w:sz w:val="24"/>
          <w:szCs w:val="24"/>
          <w:lang w:val="en-US" w:eastAsia="de-DE"/>
        </w:rPr>
        <w:t>Böck</w:t>
      </w:r>
      <w:proofErr w:type="spellEnd"/>
    </w:p>
    <w:p w:rsidR="008C1F21" w:rsidRPr="00633935" w:rsidRDefault="008C1F21" w:rsidP="00633935">
      <w:pPr>
        <w:jc w:val="center"/>
        <w:rPr>
          <w:rFonts w:ascii="Bradley Hand ITC" w:hAnsi="Bradley Hand ITC"/>
          <w:sz w:val="16"/>
          <w:szCs w:val="10"/>
          <w:lang w:val="en-US"/>
        </w:rPr>
      </w:pPr>
    </w:p>
    <w:sectPr w:rsidR="008C1F21" w:rsidRPr="00633935" w:rsidSect="00F81A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61B" w:rsidRDefault="0004361B">
      <w:pPr>
        <w:spacing w:after="0" w:line="240" w:lineRule="auto"/>
      </w:pPr>
      <w:r>
        <w:separator/>
      </w:r>
    </w:p>
  </w:endnote>
  <w:endnote w:type="continuationSeparator" w:id="0">
    <w:p w:rsidR="0004361B" w:rsidRDefault="0004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61B" w:rsidRDefault="0004361B">
      <w:pPr>
        <w:spacing w:after="0" w:line="240" w:lineRule="auto"/>
      </w:pPr>
      <w:r>
        <w:separator/>
      </w:r>
    </w:p>
  </w:footnote>
  <w:footnote w:type="continuationSeparator" w:id="0">
    <w:p w:rsidR="0004361B" w:rsidRDefault="000436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21"/>
    <w:rsid w:val="0004361B"/>
    <w:rsid w:val="0017347A"/>
    <w:rsid w:val="002165F1"/>
    <w:rsid w:val="00633935"/>
    <w:rsid w:val="00773E83"/>
    <w:rsid w:val="008C1F21"/>
    <w:rsid w:val="00F81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1BBB"/>
  <w15:docId w15:val="{981F62A7-07B5-4E43-BF79-23E5CF35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Fett">
    <w:name w:val="Strong"/>
    <w:basedOn w:val="Absatz-Standardschriftart"/>
    <w:uiPriority w:val="22"/>
    <w:qFormat/>
    <w:rsid w:val="006339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687993">
      <w:bodyDiv w:val="1"/>
      <w:marLeft w:val="0"/>
      <w:marRight w:val="0"/>
      <w:marTop w:val="0"/>
      <w:marBottom w:val="0"/>
      <w:divBdr>
        <w:top w:val="none" w:sz="0" w:space="0" w:color="auto"/>
        <w:left w:val="none" w:sz="0" w:space="0" w:color="auto"/>
        <w:bottom w:val="none" w:sz="0" w:space="0" w:color="auto"/>
        <w:right w:val="none" w:sz="0" w:space="0" w:color="auto"/>
      </w:divBdr>
      <w:divsChild>
        <w:div w:id="769929847">
          <w:marLeft w:val="0"/>
          <w:marRight w:val="0"/>
          <w:marTop w:val="0"/>
          <w:marBottom w:val="0"/>
          <w:divBdr>
            <w:top w:val="none" w:sz="0" w:space="0" w:color="auto"/>
            <w:left w:val="none" w:sz="0" w:space="0" w:color="auto"/>
            <w:bottom w:val="none" w:sz="0" w:space="0" w:color="auto"/>
            <w:right w:val="none" w:sz="0" w:space="0" w:color="auto"/>
          </w:divBdr>
        </w:div>
        <w:div w:id="494495180">
          <w:marLeft w:val="0"/>
          <w:marRight w:val="0"/>
          <w:marTop w:val="0"/>
          <w:marBottom w:val="0"/>
          <w:divBdr>
            <w:top w:val="none" w:sz="0" w:space="0" w:color="auto"/>
            <w:left w:val="none" w:sz="0" w:space="0" w:color="auto"/>
            <w:bottom w:val="none" w:sz="0" w:space="0" w:color="auto"/>
            <w:right w:val="none" w:sz="0" w:space="0" w:color="auto"/>
          </w:divBdr>
        </w:div>
        <w:div w:id="1688752788">
          <w:marLeft w:val="0"/>
          <w:marRight w:val="0"/>
          <w:marTop w:val="0"/>
          <w:marBottom w:val="0"/>
          <w:divBdr>
            <w:top w:val="none" w:sz="0" w:space="0" w:color="auto"/>
            <w:left w:val="none" w:sz="0" w:space="0" w:color="auto"/>
            <w:bottom w:val="none" w:sz="0" w:space="0" w:color="auto"/>
            <w:right w:val="none" w:sz="0" w:space="0" w:color="auto"/>
          </w:divBdr>
        </w:div>
        <w:div w:id="126362780">
          <w:marLeft w:val="0"/>
          <w:marRight w:val="0"/>
          <w:marTop w:val="0"/>
          <w:marBottom w:val="0"/>
          <w:divBdr>
            <w:top w:val="none" w:sz="0" w:space="0" w:color="auto"/>
            <w:left w:val="none" w:sz="0" w:space="0" w:color="auto"/>
            <w:bottom w:val="none" w:sz="0" w:space="0" w:color="auto"/>
            <w:right w:val="none" w:sz="0" w:space="0" w:color="auto"/>
          </w:divBdr>
        </w:div>
        <w:div w:id="1977951176">
          <w:marLeft w:val="0"/>
          <w:marRight w:val="0"/>
          <w:marTop w:val="0"/>
          <w:marBottom w:val="0"/>
          <w:divBdr>
            <w:top w:val="none" w:sz="0" w:space="0" w:color="auto"/>
            <w:left w:val="none" w:sz="0" w:space="0" w:color="auto"/>
            <w:bottom w:val="none" w:sz="0" w:space="0" w:color="auto"/>
            <w:right w:val="none" w:sz="0" w:space="0" w:color="auto"/>
          </w:divBdr>
        </w:div>
        <w:div w:id="1134371515">
          <w:marLeft w:val="0"/>
          <w:marRight w:val="0"/>
          <w:marTop w:val="0"/>
          <w:marBottom w:val="0"/>
          <w:divBdr>
            <w:top w:val="none" w:sz="0" w:space="0" w:color="auto"/>
            <w:left w:val="none" w:sz="0" w:space="0" w:color="auto"/>
            <w:bottom w:val="none" w:sz="0" w:space="0" w:color="auto"/>
            <w:right w:val="none" w:sz="0" w:space="0" w:color="auto"/>
          </w:divBdr>
        </w:div>
        <w:div w:id="10299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2674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dc:creator>
  <cp:keywords/>
  <dc:description/>
  <cp:lastModifiedBy>Wagener</cp:lastModifiedBy>
  <cp:revision>8</cp:revision>
  <cp:lastPrinted>2025-10-14T12:26:00Z</cp:lastPrinted>
  <dcterms:created xsi:type="dcterms:W3CDTF">2023-10-19T09:32:00Z</dcterms:created>
  <dcterms:modified xsi:type="dcterms:W3CDTF">2025-11-04T13:23:00Z</dcterms:modified>
</cp:coreProperties>
</file>